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37204" w14:textId="30BE2892" w:rsidR="00C25987" w:rsidRDefault="007310AB" w:rsidP="006277E8">
      <w:pPr>
        <w:jc w:val="center"/>
      </w:pPr>
      <w:r>
        <w:rPr>
          <w:sz w:val="32"/>
          <w:szCs w:val="32"/>
        </w:rPr>
        <w:t>Growth Ted Talks and Reading Questions</w:t>
      </w:r>
    </w:p>
    <w:p w14:paraId="7C57CF5B" w14:textId="4FBAD5A9" w:rsidR="006277E8" w:rsidRDefault="006277E8" w:rsidP="006277E8"/>
    <w:p w14:paraId="4DA39B1F" w14:textId="3979C9B5" w:rsidR="006277E8" w:rsidRDefault="006277E8" w:rsidP="006277E8">
      <w:r>
        <w:rPr>
          <w:b/>
          <w:bCs/>
          <w:i/>
          <w:iCs/>
          <w:u w:val="single"/>
        </w:rPr>
        <w:t>Niall Ferguson Ted Talk – The Six Killer Apps</w:t>
      </w:r>
    </w:p>
    <w:p w14:paraId="103BE605" w14:textId="06BA2AB6" w:rsidR="006277E8" w:rsidRDefault="006277E8" w:rsidP="006277E8">
      <w:pPr>
        <w:pStyle w:val="ListParagraph"/>
        <w:numPr>
          <w:ilvl w:val="0"/>
          <w:numId w:val="1"/>
        </w:numPr>
      </w:pPr>
      <w:r>
        <w:t>Of the six killer apps, which is the most difficult for developing nations to get?  Which is the easiest?  Why?</w:t>
      </w:r>
    </w:p>
    <w:p w14:paraId="68576431" w14:textId="77777777" w:rsidR="006277E8" w:rsidRDefault="006277E8" w:rsidP="006277E8"/>
    <w:p w14:paraId="26AEB41A" w14:textId="1740217D" w:rsidR="006277E8" w:rsidRDefault="006277E8" w:rsidP="006277E8"/>
    <w:p w14:paraId="12517C4C" w14:textId="7E3C326C" w:rsidR="006277E8" w:rsidRDefault="006277E8" w:rsidP="006277E8">
      <w:pPr>
        <w:pStyle w:val="ListParagraph"/>
        <w:numPr>
          <w:ilvl w:val="0"/>
          <w:numId w:val="1"/>
        </w:numPr>
      </w:pPr>
      <w:r>
        <w:t>In relation to the Keys to Growth from the Power Point, are the apps that are most difficult to get part of the LRAS changes, Institution changes, or Aggregate Demand changes?  Does that make development more or less likely?</w:t>
      </w:r>
    </w:p>
    <w:p w14:paraId="66675444" w14:textId="3FFA7F6A" w:rsidR="006277E8" w:rsidRDefault="006277E8" w:rsidP="006277E8"/>
    <w:p w14:paraId="07F6D815" w14:textId="23CC578D" w:rsidR="006277E8" w:rsidRDefault="006277E8" w:rsidP="006277E8"/>
    <w:p w14:paraId="11CF6469" w14:textId="7A57620F" w:rsidR="006277E8" w:rsidRPr="006277E8" w:rsidRDefault="006277E8" w:rsidP="006277E8">
      <w:pPr>
        <w:rPr>
          <w:b/>
          <w:bCs/>
          <w:i/>
          <w:iCs/>
          <w:u w:val="single"/>
        </w:rPr>
      </w:pPr>
      <w:r>
        <w:rPr>
          <w:b/>
          <w:bCs/>
          <w:i/>
          <w:iCs/>
          <w:u w:val="single"/>
        </w:rPr>
        <w:t>Aspiring Africa article</w:t>
      </w:r>
    </w:p>
    <w:p w14:paraId="63B04482" w14:textId="343871F0" w:rsidR="006277E8" w:rsidRDefault="006277E8" w:rsidP="006277E8">
      <w:pPr>
        <w:pStyle w:val="ListParagraph"/>
        <w:numPr>
          <w:ilvl w:val="0"/>
          <w:numId w:val="2"/>
        </w:numPr>
      </w:pPr>
      <w:r>
        <w:t>According to the article, are the problems in Africa mostly based on the need for investment or mostly based on institutions or both?  Explain.</w:t>
      </w:r>
    </w:p>
    <w:p w14:paraId="476E0D8B" w14:textId="1D3B2BD2" w:rsidR="006277E8" w:rsidRDefault="006277E8" w:rsidP="006277E8"/>
    <w:p w14:paraId="020CC8D2" w14:textId="40BC1EA9" w:rsidR="006277E8" w:rsidRDefault="006277E8" w:rsidP="006277E8">
      <w:pPr>
        <w:pStyle w:val="ListParagraph"/>
        <w:numPr>
          <w:ilvl w:val="0"/>
          <w:numId w:val="2"/>
        </w:numPr>
      </w:pPr>
      <w:r>
        <w:t xml:space="preserve">At the end of the second section, the article states that, “The continent must make use of this bulge in </w:t>
      </w:r>
      <w:proofErr w:type="spellStart"/>
      <w:r>
        <w:t>labour</w:t>
      </w:r>
      <w:proofErr w:type="spellEnd"/>
      <w:r>
        <w:t>, and the savings it produces, for development.  If they squander it, Africans will grow old before they grow rich.”  What does that mean?</w:t>
      </w:r>
    </w:p>
    <w:p w14:paraId="3BD1C714" w14:textId="77777777" w:rsidR="006277E8" w:rsidRDefault="006277E8" w:rsidP="006277E8">
      <w:pPr>
        <w:pStyle w:val="ListParagraph"/>
      </w:pPr>
    </w:p>
    <w:p w14:paraId="0BF11C27" w14:textId="23B96543" w:rsidR="006277E8" w:rsidRDefault="006277E8" w:rsidP="006277E8"/>
    <w:p w14:paraId="1A6E8333" w14:textId="37CD0646" w:rsidR="006277E8" w:rsidRDefault="006277E8" w:rsidP="006277E8">
      <w:r>
        <w:rPr>
          <w:b/>
          <w:bCs/>
          <w:i/>
          <w:iCs/>
          <w:u w:val="single"/>
        </w:rPr>
        <w:t>The new scramble for Africa</w:t>
      </w:r>
    </w:p>
    <w:p w14:paraId="4F76772E" w14:textId="106D9283" w:rsidR="006277E8" w:rsidRDefault="006277E8" w:rsidP="006277E8">
      <w:pPr>
        <w:pStyle w:val="ListParagraph"/>
        <w:numPr>
          <w:ilvl w:val="0"/>
          <w:numId w:val="3"/>
        </w:numPr>
      </w:pPr>
      <w:r>
        <w:t>What is still holding Africa back?  What does it have going for it now?  Connect this specifically to the Institutional needs from the Keys to Growth.</w:t>
      </w:r>
    </w:p>
    <w:p w14:paraId="415D0E89" w14:textId="4E893557" w:rsidR="006277E8" w:rsidRDefault="006277E8" w:rsidP="006277E8"/>
    <w:p w14:paraId="225B5A21" w14:textId="569A5D44" w:rsidR="006277E8" w:rsidRDefault="006277E8" w:rsidP="006277E8">
      <w:pPr>
        <w:pStyle w:val="ListParagraph"/>
        <w:numPr>
          <w:ilvl w:val="0"/>
          <w:numId w:val="3"/>
        </w:numPr>
      </w:pPr>
      <w:r>
        <w:t>Are you optimistic or pessimistic about Africa’s near future and its ability to develop?</w:t>
      </w:r>
    </w:p>
    <w:p w14:paraId="394DD0D9" w14:textId="77777777" w:rsidR="006277E8" w:rsidRDefault="006277E8" w:rsidP="006277E8">
      <w:pPr>
        <w:pStyle w:val="ListParagraph"/>
      </w:pPr>
    </w:p>
    <w:p w14:paraId="7AF8E3F3" w14:textId="5885F2EA" w:rsidR="006277E8" w:rsidRDefault="006277E8" w:rsidP="006277E8"/>
    <w:p w14:paraId="25C4E748" w14:textId="4242EE97" w:rsidR="006277E8" w:rsidRDefault="006277E8" w:rsidP="006277E8">
      <w:r>
        <w:rPr>
          <w:b/>
          <w:bCs/>
          <w:i/>
          <w:iCs/>
          <w:u w:val="single"/>
        </w:rPr>
        <w:t xml:space="preserve">Hans </w:t>
      </w:r>
      <w:proofErr w:type="spellStart"/>
      <w:r>
        <w:rPr>
          <w:b/>
          <w:bCs/>
          <w:i/>
          <w:iCs/>
          <w:u w:val="single"/>
        </w:rPr>
        <w:t>Rosling</w:t>
      </w:r>
      <w:proofErr w:type="spellEnd"/>
      <w:r>
        <w:rPr>
          <w:b/>
          <w:bCs/>
          <w:i/>
          <w:iCs/>
          <w:u w:val="single"/>
        </w:rPr>
        <w:t xml:space="preserve"> Ted Talk – “The Best Stats You’ve Ever Seen</w:t>
      </w:r>
    </w:p>
    <w:p w14:paraId="1CC7DF04" w14:textId="7FCFD6D9" w:rsidR="006277E8" w:rsidRDefault="007310AB" w:rsidP="006277E8">
      <w:pPr>
        <w:pStyle w:val="ListParagraph"/>
        <w:numPr>
          <w:ilvl w:val="0"/>
          <w:numId w:val="4"/>
        </w:numPr>
      </w:pPr>
      <w:r>
        <w:t>What is his big picture point?</w:t>
      </w:r>
    </w:p>
    <w:p w14:paraId="63723492" w14:textId="7E478C20" w:rsidR="007310AB" w:rsidRDefault="007310AB" w:rsidP="007310AB"/>
    <w:p w14:paraId="19D7964C" w14:textId="36594090" w:rsidR="007310AB" w:rsidRPr="006277E8" w:rsidRDefault="007310AB" w:rsidP="007310AB">
      <w:pPr>
        <w:pStyle w:val="ListParagraph"/>
        <w:numPr>
          <w:ilvl w:val="0"/>
          <w:numId w:val="4"/>
        </w:numPr>
      </w:pPr>
      <w:r>
        <w:t xml:space="preserve">Why was Hans </w:t>
      </w:r>
      <w:proofErr w:type="spellStart"/>
      <w:r>
        <w:t>Rosling</w:t>
      </w:r>
      <w:proofErr w:type="spellEnd"/>
      <w:r>
        <w:t xml:space="preserve"> (he died a couple of years ago) awesome?</w:t>
      </w:r>
    </w:p>
    <w:sectPr w:rsidR="007310AB" w:rsidRPr="006277E8" w:rsidSect="002A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47BBD"/>
    <w:multiLevelType w:val="hybridMultilevel"/>
    <w:tmpl w:val="41AA9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734A3"/>
    <w:multiLevelType w:val="hybridMultilevel"/>
    <w:tmpl w:val="F33AA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E5C42"/>
    <w:multiLevelType w:val="hybridMultilevel"/>
    <w:tmpl w:val="C65AF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01049"/>
    <w:multiLevelType w:val="hybridMultilevel"/>
    <w:tmpl w:val="1ED63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E8"/>
    <w:rsid w:val="002A51D2"/>
    <w:rsid w:val="006277E8"/>
    <w:rsid w:val="007310AB"/>
    <w:rsid w:val="00C2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1A8D8"/>
  <w15:chartTrackingRefBased/>
  <w15:docId w15:val="{58D5D475-FC53-CB45-AF73-8D9E9232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Michael S</dc:creator>
  <cp:keywords/>
  <dc:description/>
  <cp:lastModifiedBy>Kraft, Michael S</cp:lastModifiedBy>
  <cp:revision>1</cp:revision>
  <dcterms:created xsi:type="dcterms:W3CDTF">2020-04-12T23:03:00Z</dcterms:created>
  <dcterms:modified xsi:type="dcterms:W3CDTF">2020-04-12T23:30:00Z</dcterms:modified>
</cp:coreProperties>
</file>